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</w:rPr>
      </w:pPr>
      <w:bookmarkStart w:id="0" w:name="_GoBack"/>
      <w:r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kern w:val="0"/>
          <w:sz w:val="17"/>
          <w:szCs w:val="17"/>
          <w:shd w:val="clear" w:fill="FFFFFF"/>
          <w:lang w:val="en-US" w:eastAsia="zh-CN" w:bidi="ar"/>
        </w:rPr>
        <w:t>2018年</w:t>
      </w:r>
      <w:bookmarkEnd w:id="0"/>
      <w:r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阜阳市第六人民医院紧缺专业技术人员招聘计划</w:t>
      </w:r>
    </w:p>
    <w:tbl>
      <w:tblPr>
        <w:tblW w:w="92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018" w:type="dxa"/>
              <w:tblInd w:w="-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00"/>
              <w:gridCol w:w="1546"/>
              <w:gridCol w:w="555"/>
              <w:gridCol w:w="450"/>
              <w:gridCol w:w="1261"/>
              <w:gridCol w:w="285"/>
              <w:gridCol w:w="1275"/>
              <w:gridCol w:w="1125"/>
              <w:gridCol w:w="436"/>
              <w:gridCol w:w="148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招聘岗位名称</w:t>
                  </w:r>
                </w:p>
              </w:tc>
              <w:tc>
                <w:tcPr>
                  <w:tcW w:w="5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拟招人数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专业要求</w:t>
                  </w:r>
                </w:p>
              </w:tc>
              <w:tc>
                <w:tcPr>
                  <w:tcW w:w="11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其他条件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ICU医生</w:t>
                  </w:r>
                </w:p>
              </w:tc>
              <w:tc>
                <w:tcPr>
                  <w:tcW w:w="5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统招本科及以上学历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11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已取得规培合格证，或不需要参加规培的人员。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血液肿瘤科医生</w:t>
                  </w:r>
                </w:p>
              </w:tc>
              <w:tc>
                <w:tcPr>
                  <w:tcW w:w="5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统招本科及以上学历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11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应历届毕业生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肾内科医生</w:t>
                  </w:r>
                </w:p>
              </w:tc>
              <w:tc>
                <w:tcPr>
                  <w:tcW w:w="5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统招本科及以上学历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11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5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中医科医生</w:t>
                  </w:r>
                </w:p>
              </w:tc>
              <w:tc>
                <w:tcPr>
                  <w:tcW w:w="5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统招本科及以上学历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中医内科或中西医结合内科专业</w:t>
                  </w:r>
                </w:p>
              </w:tc>
              <w:tc>
                <w:tcPr>
                  <w:tcW w:w="11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已取得规培合格证，或不需要参加规培的人员。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儿科医生</w:t>
                  </w:r>
                </w:p>
              </w:tc>
              <w:tc>
                <w:tcPr>
                  <w:tcW w:w="5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统招本科及以上学历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11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5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疼痛科</w:t>
                  </w:r>
                </w:p>
              </w:tc>
              <w:tc>
                <w:tcPr>
                  <w:tcW w:w="5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11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已取得规培合格证，或不需要参加规培的人员。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546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急诊科、120  医生</w:t>
                  </w:r>
                </w:p>
              </w:tc>
              <w:tc>
                <w:tcPr>
                  <w:tcW w:w="555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711" w:type="dxa"/>
                  <w:gridSpan w:val="2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统招专科及以上学历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临床类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初级及 以上</w:t>
                  </w:r>
                </w:p>
              </w:tc>
              <w:tc>
                <w:tcPr>
                  <w:tcW w:w="1921" w:type="dxa"/>
                  <w:gridSpan w:val="2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11" w:type="dxa"/>
                  <w:gridSpan w:val="2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21" w:type="dxa"/>
                  <w:gridSpan w:val="2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5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超声科医生</w:t>
                  </w:r>
                </w:p>
              </w:tc>
              <w:tc>
                <w:tcPr>
                  <w:tcW w:w="5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专科及以上学历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临床医学或影像专业</w:t>
                  </w:r>
                </w:p>
              </w:tc>
              <w:tc>
                <w:tcPr>
                  <w:tcW w:w="11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有二甲及以上医院超声工作经验3年及以上；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546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康复科治疗师</w:t>
                  </w:r>
                </w:p>
              </w:tc>
              <w:tc>
                <w:tcPr>
                  <w:tcW w:w="555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11" w:type="dxa"/>
                  <w:gridSpan w:val="2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统招专科及以上学历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康复治疗技术或中医临床类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应历届毕业生</w:t>
                  </w:r>
                </w:p>
              </w:tc>
              <w:tc>
                <w:tcPr>
                  <w:tcW w:w="1921" w:type="dxa"/>
                  <w:gridSpan w:val="2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年龄≤30周岁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711" w:type="dxa"/>
                  <w:gridSpan w:val="2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921" w:type="dxa"/>
                  <w:gridSpan w:val="2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5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骨科医生</w:t>
                  </w:r>
                </w:p>
              </w:tc>
              <w:tc>
                <w:tcPr>
                  <w:tcW w:w="5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统招本科及以上学历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11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取得规培合格证或具有中级及以上职称的人员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11　</w:t>
                  </w:r>
                </w:p>
              </w:tc>
              <w:tc>
                <w:tcPr>
                  <w:tcW w:w="15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脑外科医生</w:t>
                  </w:r>
                </w:p>
              </w:tc>
              <w:tc>
                <w:tcPr>
                  <w:tcW w:w="5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统招本科及以上学历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11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取得规培合格证或具有中级及以上职称的人员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5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检验科</w:t>
                  </w:r>
                </w:p>
              </w:tc>
              <w:tc>
                <w:tcPr>
                  <w:tcW w:w="5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本科及以上学历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医学检验或医学检验技术</w:t>
                  </w:r>
                </w:p>
              </w:tc>
              <w:tc>
                <w:tcPr>
                  <w:tcW w:w="11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中级及以上职称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5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眼科</w:t>
                  </w:r>
                </w:p>
              </w:tc>
              <w:tc>
                <w:tcPr>
                  <w:tcW w:w="5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统招专科及以上学历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卫生类</w:t>
                  </w:r>
                </w:p>
              </w:tc>
              <w:tc>
                <w:tcPr>
                  <w:tcW w:w="11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5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耳鼻喉科听力筛查员</w:t>
                  </w:r>
                </w:p>
              </w:tc>
              <w:tc>
                <w:tcPr>
                  <w:tcW w:w="5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统招专科及以上学历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11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已取得规培合格证，或不需要参加规培的人员。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5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文明创建专职人员</w:t>
                  </w:r>
                </w:p>
              </w:tc>
              <w:tc>
                <w:tcPr>
                  <w:tcW w:w="55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1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专科及以上学历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卫生类</w:t>
                  </w:r>
                </w:p>
              </w:tc>
              <w:tc>
                <w:tcPr>
                  <w:tcW w:w="112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初级及以上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有5年以上行政工作经验，年龄≤30周岁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4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266" w:type="dxa"/>
                  <w:gridSpan w:val="3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小计：29人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921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9018" w:type="dxa"/>
                  <w:gridSpan w:val="10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</w:rPr>
                    <w:t>颍州区颍康卫生发展有限公司招聘会计员1名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招聘岗位名称</w:t>
                  </w:r>
                </w:p>
              </w:tc>
              <w:tc>
                <w:tcPr>
                  <w:tcW w:w="1005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拟招人数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2836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专业及经验要求</w:t>
                  </w:r>
                </w:p>
              </w:tc>
              <w:tc>
                <w:tcPr>
                  <w:tcW w:w="148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年龄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4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会计员</w:t>
                  </w:r>
                </w:p>
              </w:tc>
              <w:tc>
                <w:tcPr>
                  <w:tcW w:w="1005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统招中专以上学历</w:t>
                  </w:r>
                </w:p>
              </w:tc>
              <w:tc>
                <w:tcPr>
                  <w:tcW w:w="2836" w:type="dxa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取得会计从业资格证书，5年以上工作经验</w:t>
                  </w:r>
                </w:p>
              </w:tc>
              <w:tc>
                <w:tcPr>
                  <w:tcW w:w="148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年龄≤30周岁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4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righ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招聘合计：</w:t>
                  </w:r>
                </w:p>
              </w:tc>
              <w:tc>
                <w:tcPr>
                  <w:tcW w:w="1005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30人</w:t>
                  </w:r>
                </w:p>
              </w:tc>
              <w:tc>
                <w:tcPr>
                  <w:tcW w:w="1546" w:type="dxa"/>
                  <w:gridSpan w:val="2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61" w:type="dxa"/>
                  <w:gridSpan w:val="2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48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03A77"/>
    <w:rsid w:val="54B03A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2018-05-30T02:19:00Z</dcterms:created>
  <dc:creator>ASUS</dc:creator>
  <cp:lastModifiedBy>ASUS</cp:lastModifiedBy>
  <dcterms:modified xsi:type="dcterms:W3CDTF">2018-05-30T02:20:11Z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