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04" w:lineRule="auto"/>
      </w:pP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附1 </w:t>
      </w:r>
    </w:p>
    <w:p>
      <w:pPr>
        <w:pStyle w:val="2"/>
        <w:keepNext w:val="0"/>
        <w:keepLines w:val="0"/>
        <w:widowControl/>
        <w:suppressLineNumbers w:val="0"/>
        <w:spacing w:line="504" w:lineRule="auto"/>
        <w:jc w:val="center"/>
      </w:pP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肥东县2018年基层特定岗位补录资格复审人员名单 </w:t>
      </w:r>
    </w:p>
    <w:tbl>
      <w:tblPr>
        <w:tblW w:w="8326" w:type="dxa"/>
        <w:jc w:val="center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829"/>
        <w:gridCol w:w="1417"/>
        <w:gridCol w:w="1240"/>
        <w:gridCol w:w="1454"/>
        <w:gridCol w:w="16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名次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b/>
                <w:color w:val="444444"/>
                <w:sz w:val="22"/>
                <w:szCs w:val="22"/>
              </w:rPr>
              <w:t>职业</w:t>
            </w: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能力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测试</w:t>
            </w:r>
            <w:r>
              <w:rPr>
                <w:rFonts w:hint="default" w:ascii="Arial" w:hAnsi="Arial" w:eastAsia="微软雅黑" w:cs="Arial"/>
                <w:b/>
                <w:color w:val="444444"/>
                <w:sz w:val="22"/>
                <w:szCs w:val="22"/>
              </w:rPr>
              <w:t>成绩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b/>
                <w:color w:val="444444"/>
                <w:sz w:val="22"/>
                <w:szCs w:val="22"/>
              </w:rPr>
              <w:t>申论成绩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b/>
                <w:color w:val="444444"/>
                <w:sz w:val="22"/>
                <w:szCs w:val="22"/>
              </w:rPr>
              <w:t>笔试成绩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b/>
                <w:color w:val="444444"/>
                <w:sz w:val="22"/>
                <w:szCs w:val="22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99990201626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82.8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79.4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99990202416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80.4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78.2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99990201205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80.8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77.4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99990201408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81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77.25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99990201818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76.7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99990102809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99990102228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79.2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99990202218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75.75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99990102117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79.1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75.55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99990200707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99990201915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99990200209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99990103324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77.5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75.05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99990201121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99990100326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76.9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99990200827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74.55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99990103501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99990100206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74.15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99990102710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99990100823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99990101627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73.65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99990102912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77.1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73.55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99990102824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99990100214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99990103421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73.25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99990202325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71.3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73.15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99990100820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70.1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73.05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99990103520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70.5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72.95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99990102026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99990100101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72.85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99990201319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99990101304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67.2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99990102614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75.2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99990200226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72.1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72.55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99990201326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70.9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72.45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99990103605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68.2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76.5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72.35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99990100827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70.5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72.25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99990101523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66.5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72.25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39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99990201826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71.5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72.25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40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99990201210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73.9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70.5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72.2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22"/>
                <w:szCs w:val="22"/>
              </w:rPr>
              <w:t>180009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04" w:lineRule="auto"/>
      </w:pP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612F9"/>
    <w:rsid w:val="56D612F9"/>
    <w:rsid w:val="6DCA2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2018-12-10T03:18:00Z</dcterms:created>
  <dc:creator>天空</dc:creator>
  <cp:lastModifiedBy>天空</cp:lastModifiedBy>
  <dcterms:modified xsi:type="dcterms:W3CDTF">2018-12-10T03:18:50Z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